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54" w:rsidRPr="00426C30" w:rsidRDefault="006A4C54" w:rsidP="006A4C54">
      <w:pPr>
        <w:pStyle w:val="Pamatteksts"/>
        <w:ind w:left="0" w:firstLine="567"/>
        <w:jc w:val="center"/>
        <w:rPr>
          <w:b/>
          <w:sz w:val="28"/>
          <w:szCs w:val="28"/>
        </w:rPr>
      </w:pPr>
      <w:r w:rsidRPr="00426C30">
        <w:rPr>
          <w:b/>
          <w:sz w:val="28"/>
          <w:szCs w:val="28"/>
        </w:rPr>
        <w:t>Atsauču noformēšana</w:t>
      </w:r>
    </w:p>
    <w:p w:rsidR="00426C30" w:rsidRPr="006A4C54" w:rsidRDefault="00426C30" w:rsidP="006A4C54">
      <w:pPr>
        <w:pStyle w:val="Pamatteksts"/>
        <w:ind w:left="0" w:firstLine="567"/>
        <w:jc w:val="center"/>
        <w:rPr>
          <w:b/>
        </w:rPr>
      </w:pPr>
    </w:p>
    <w:p w:rsidR="006A4C54" w:rsidRPr="006A4C54" w:rsidRDefault="006A4C54" w:rsidP="00426C30">
      <w:pPr>
        <w:pStyle w:val="Pamatteksts"/>
        <w:ind w:left="0" w:firstLine="567"/>
        <w:jc w:val="both"/>
      </w:pPr>
      <w:r w:rsidRPr="006A4C54">
        <w:rPr>
          <w:b/>
        </w:rPr>
        <w:t>Atsauce</w:t>
      </w:r>
      <w:r w:rsidRPr="006A4C54">
        <w:t xml:space="preserve"> ir </w:t>
      </w:r>
      <w:r w:rsidRPr="006A4C54">
        <w:rPr>
          <w:shd w:val="clear" w:color="auto" w:fill="FFFFFF"/>
        </w:rPr>
        <w:t xml:space="preserve">norāde </w:t>
      </w:r>
      <w:r w:rsidRPr="006A4C54">
        <w:rPr>
          <w:shd w:val="clear" w:color="auto" w:fill="FFFFFF"/>
        </w:rPr>
        <w:t>uz kādu autoru, izmantotajiem avotiem u. t</w:t>
      </w:r>
      <w:r w:rsidRPr="006A4C54">
        <w:rPr>
          <w:shd w:val="clear" w:color="auto" w:fill="FFFFFF"/>
        </w:rPr>
        <w:t xml:space="preserve">ml. </w:t>
      </w:r>
      <w:r w:rsidRPr="006A4C54">
        <w:t>Atsauces lieto,</w:t>
      </w:r>
      <w:r w:rsidRPr="006A4C54">
        <w:rPr>
          <w:spacing w:val="-2"/>
        </w:rPr>
        <w:t xml:space="preserve"> </w:t>
      </w:r>
      <w:r w:rsidR="00426C30">
        <w:rPr>
          <w:spacing w:val="-5"/>
        </w:rPr>
        <w:t xml:space="preserve">ja </w:t>
      </w:r>
      <w:r w:rsidRPr="006A4C54">
        <w:t>tekstā iekļauts citāts;</w:t>
      </w:r>
      <w:r w:rsidR="00426C30">
        <w:t xml:space="preserve"> </w:t>
      </w:r>
      <w:r w:rsidRPr="006A4C54">
        <w:t>izklāstīti kāda pētnieka vai citas personas uzskati vai teiktais;</w:t>
      </w:r>
      <w:r w:rsidR="00426C30">
        <w:t xml:space="preserve"> </w:t>
      </w:r>
      <w:r w:rsidRPr="006A4C54">
        <w:t>pieminēts kāds darbs (piemēram, grāmata, raksts);</w:t>
      </w:r>
      <w:r w:rsidR="00426C30">
        <w:t xml:space="preserve"> </w:t>
      </w:r>
      <w:r w:rsidRPr="006A4C54">
        <w:t>izmantoti citu autoru dati, tabulas, attēli, formulas u.tml.;</w:t>
      </w:r>
      <w:r w:rsidR="00426C30">
        <w:t xml:space="preserve"> </w:t>
      </w:r>
      <w:r w:rsidRPr="006A4C54">
        <w:t>izmantoti mākslīgā intelekta rīki</w:t>
      </w:r>
      <w:r w:rsidRPr="006A4C54">
        <w:t>.</w:t>
      </w:r>
      <w:r w:rsidRPr="006A4C54">
        <w:t xml:space="preserve"> </w:t>
      </w:r>
    </w:p>
    <w:p w:rsidR="006A4C54" w:rsidRPr="006A4C54" w:rsidRDefault="006A4C54" w:rsidP="006A4C54">
      <w:pPr>
        <w:pStyle w:val="Pamatteksts"/>
        <w:ind w:left="0" w:firstLine="709"/>
        <w:jc w:val="both"/>
      </w:pPr>
      <w:r w:rsidRPr="006A4C54">
        <w:t xml:space="preserve">Tekstā apaļajās iekavās ievietota atsauce sniedz maksimāli īsas ziņas par informācijas autoru, avotu, par izmantotās informācijas atrašanās vietu avotā. Ja izlaista kāda citāta daļa, tad jālieto divpunkte (..). Atsauci ievieto aiz citāta. </w:t>
      </w:r>
    </w:p>
    <w:p w:rsidR="006A4C54" w:rsidRPr="006A4C54" w:rsidRDefault="006A4C54" w:rsidP="006A4C54">
      <w:pPr>
        <w:pStyle w:val="Pamatteksts"/>
        <w:ind w:left="0" w:firstLine="567"/>
        <w:jc w:val="both"/>
      </w:pPr>
      <w:r w:rsidRPr="006A4C54">
        <w:t xml:space="preserve">Darba </w:t>
      </w:r>
      <w:r w:rsidRPr="006A4C54">
        <w:t xml:space="preserve">izstrādē ir atļauts izmantot </w:t>
      </w:r>
      <w:r w:rsidRPr="006A4C54">
        <w:rPr>
          <w:b/>
          <w:bCs/>
        </w:rPr>
        <w:t xml:space="preserve">mākslīgā intelekta </w:t>
      </w:r>
      <w:r w:rsidRPr="006A4C54">
        <w:t xml:space="preserve">rīkus. </w:t>
      </w:r>
      <w:r w:rsidRPr="006A4C54">
        <w:t>Ja mākslīgā intelekta rīks tika izmantots ideju ģenerēšanā, teksta rediģēšanā, tulkošanā vai citos palīgdarbos, tas jāpiemin ievadā</w:t>
      </w:r>
      <w:r w:rsidRPr="006A4C54">
        <w:t xml:space="preserve">. </w:t>
      </w:r>
      <w:r w:rsidR="00426C30">
        <w:t>M</w:t>
      </w:r>
      <w:r w:rsidRPr="006A4C54">
        <w:t>ākslī</w:t>
      </w:r>
      <w:r w:rsidR="00426C30">
        <w:t xml:space="preserve">gā intelekta radīts saturs </w:t>
      </w:r>
      <w:r w:rsidRPr="006A4C54">
        <w:t xml:space="preserve">jāizceļ (piemēram, pēdiņās, slīprakstā vai kā atsevišķa rindkopa) un jānorāda konkrētais rīks, piemēram, </w:t>
      </w:r>
      <w:proofErr w:type="spellStart"/>
      <w:r w:rsidRPr="006A4C54">
        <w:t>ChatGPT</w:t>
      </w:r>
      <w:proofErr w:type="spellEnd"/>
      <w:r w:rsidRPr="006A4C54">
        <w:t xml:space="preserve">, Microsoft </w:t>
      </w:r>
      <w:proofErr w:type="spellStart"/>
      <w:r w:rsidRPr="006A4C54">
        <w:t>Copilot</w:t>
      </w:r>
      <w:proofErr w:type="spellEnd"/>
      <w:r w:rsidRPr="006A4C54">
        <w:t xml:space="preserve"> u.tml. </w:t>
      </w:r>
    </w:p>
    <w:p w:rsidR="006A4C54" w:rsidRPr="006A4C54" w:rsidRDefault="006A4C54" w:rsidP="006A4C54">
      <w:pPr>
        <w:spacing w:after="0"/>
        <w:ind w:firstLine="567"/>
        <w:rPr>
          <w:rFonts w:ascii="Times New Roman" w:hAnsi="Times New Roman" w:cs="Times New Roman"/>
          <w:sz w:val="24"/>
          <w:szCs w:val="24"/>
        </w:rPr>
      </w:pPr>
      <w:r w:rsidRPr="006A4C54">
        <w:rPr>
          <w:rFonts w:ascii="Times New Roman" w:hAnsi="Times New Roman" w:cs="Times New Roman"/>
          <w:sz w:val="24"/>
          <w:szCs w:val="24"/>
        </w:rPr>
        <w:t xml:space="preserve">Atsauces var veidot </w:t>
      </w:r>
      <w:r>
        <w:rPr>
          <w:rFonts w:ascii="Times New Roman" w:hAnsi="Times New Roman" w:cs="Times New Roman"/>
          <w:sz w:val="24"/>
          <w:szCs w:val="24"/>
        </w:rPr>
        <w:t>vienā no tālāk minētajiem variantiem</w:t>
      </w:r>
      <w:r w:rsidRPr="006A4C54">
        <w:rPr>
          <w:rFonts w:ascii="Times New Roman" w:hAnsi="Times New Roman" w:cs="Times New Roman"/>
          <w:sz w:val="24"/>
          <w:szCs w:val="24"/>
        </w:rPr>
        <w:t xml:space="preserve">. </w:t>
      </w:r>
    </w:p>
    <w:p w:rsidR="00426C30" w:rsidRDefault="00426C30" w:rsidP="006A4C54">
      <w:pPr>
        <w:spacing w:after="0"/>
        <w:ind w:firstLine="567"/>
        <w:jc w:val="both"/>
        <w:rPr>
          <w:rFonts w:ascii="Times New Roman" w:hAnsi="Times New Roman" w:cs="Times New Roman"/>
          <w:b/>
          <w:bCs/>
          <w:sz w:val="24"/>
          <w:szCs w:val="24"/>
        </w:rPr>
      </w:pPr>
    </w:p>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b/>
          <w:bCs/>
          <w:sz w:val="24"/>
          <w:szCs w:val="24"/>
        </w:rPr>
        <w:t>1. variants</w:t>
      </w:r>
      <w:r w:rsidRPr="006A4C54">
        <w:rPr>
          <w:rFonts w:ascii="Times New Roman" w:hAnsi="Times New Roman" w:cs="Times New Roman"/>
          <w:sz w:val="24"/>
          <w:szCs w:val="24"/>
        </w:rPr>
        <w:t xml:space="preserve"> – tekstā iekavās norāda autora (–u)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Reatabula"/>
        <w:tblW w:w="0" w:type="auto"/>
        <w:tblLayout w:type="fixed"/>
        <w:tblLook w:val="04A0" w:firstRow="1" w:lastRow="0" w:firstColumn="1" w:lastColumn="0" w:noHBand="0" w:noVBand="1"/>
      </w:tblPr>
      <w:tblGrid>
        <w:gridCol w:w="8212"/>
      </w:tblGrid>
      <w:tr w:rsidR="006A4C54" w:rsidRPr="006A4C54" w:rsidTr="00426C30">
        <w:trPr>
          <w:trHeight w:val="690"/>
        </w:trPr>
        <w:tc>
          <w:tcPr>
            <w:tcW w:w="821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rsidR="006A4C54" w:rsidRPr="006A4C54" w:rsidRDefault="006A4C54" w:rsidP="006A4C54">
            <w:pPr>
              <w:rPr>
                <w:rFonts w:ascii="Times New Roman" w:hAnsi="Times New Roman" w:cs="Times New Roman"/>
                <w:sz w:val="24"/>
                <w:szCs w:val="24"/>
              </w:rPr>
            </w:pPr>
            <w:proofErr w:type="spellStart"/>
            <w:r w:rsidRPr="006A4C54">
              <w:rPr>
                <w:rFonts w:ascii="Times New Roman" w:hAnsi="Times New Roman" w:cs="Times New Roman"/>
                <w:i/>
                <w:iCs/>
                <w:sz w:val="24"/>
                <w:szCs w:val="24"/>
              </w:rPr>
              <w:t>Piemērs</w:t>
            </w:r>
            <w:proofErr w:type="spellEnd"/>
            <w:r w:rsidRPr="006A4C54">
              <w:rPr>
                <w:rFonts w:ascii="Times New Roman" w:hAnsi="Times New Roman" w:cs="Times New Roman"/>
                <w:i/>
                <w:iCs/>
                <w:sz w:val="24"/>
                <w:szCs w:val="24"/>
              </w:rPr>
              <w:t>:</w:t>
            </w:r>
          </w:p>
          <w:p w:rsidR="006A4C54" w:rsidRPr="006A4C54" w:rsidRDefault="006A4C54" w:rsidP="006A4C54">
            <w:pPr>
              <w:rPr>
                <w:rFonts w:ascii="Times New Roman" w:hAnsi="Times New Roman" w:cs="Times New Roman"/>
                <w:sz w:val="24"/>
                <w:szCs w:val="24"/>
              </w:rPr>
            </w:pPr>
            <w:r w:rsidRPr="006A4C54">
              <w:rPr>
                <w:rFonts w:ascii="Times New Roman" w:hAnsi="Times New Roman" w:cs="Times New Roman"/>
                <w:sz w:val="24"/>
                <w:szCs w:val="24"/>
              </w:rPr>
              <w:t>(</w:t>
            </w:r>
            <w:proofErr w:type="spellStart"/>
            <w:r w:rsidRPr="006A4C54">
              <w:rPr>
                <w:rFonts w:ascii="Times New Roman" w:hAnsi="Times New Roman" w:cs="Times New Roman"/>
                <w:sz w:val="24"/>
                <w:szCs w:val="24"/>
              </w:rPr>
              <w:t>Šatrevičs</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Gaile-Sarkane</w:t>
            </w:r>
            <w:proofErr w:type="spellEnd"/>
            <w:r w:rsidRPr="006A4C54">
              <w:rPr>
                <w:rFonts w:ascii="Times New Roman" w:hAnsi="Times New Roman" w:cs="Times New Roman"/>
                <w:sz w:val="24"/>
                <w:szCs w:val="24"/>
              </w:rPr>
              <w:t xml:space="preserve">, 2015, 5) </w:t>
            </w:r>
          </w:p>
          <w:p w:rsidR="006A4C54" w:rsidRPr="006A4C54" w:rsidRDefault="006A4C54" w:rsidP="006A4C54">
            <w:pPr>
              <w:rPr>
                <w:rFonts w:ascii="Times New Roman" w:hAnsi="Times New Roman" w:cs="Times New Roman"/>
                <w:sz w:val="24"/>
                <w:szCs w:val="24"/>
              </w:rPr>
            </w:pPr>
            <w:r w:rsidRPr="006A4C54">
              <w:rPr>
                <w:rFonts w:ascii="Times New Roman" w:hAnsi="Times New Roman" w:cs="Times New Roman"/>
                <w:sz w:val="24"/>
                <w:szCs w:val="24"/>
              </w:rPr>
              <w:t xml:space="preserve">(Porter, 2008, 34; </w:t>
            </w:r>
            <w:proofErr w:type="spellStart"/>
            <w:r w:rsidRPr="006A4C54">
              <w:rPr>
                <w:rFonts w:ascii="Times New Roman" w:hAnsi="Times New Roman" w:cs="Times New Roman"/>
                <w:sz w:val="24"/>
                <w:szCs w:val="24"/>
              </w:rPr>
              <w:t>Vanags</w:t>
            </w:r>
            <w:proofErr w:type="spellEnd"/>
            <w:r w:rsidRPr="006A4C54">
              <w:rPr>
                <w:rFonts w:ascii="Times New Roman" w:hAnsi="Times New Roman" w:cs="Times New Roman"/>
                <w:sz w:val="24"/>
                <w:szCs w:val="24"/>
              </w:rPr>
              <w:t xml:space="preserve"> u. c., 2012, 11)</w:t>
            </w:r>
          </w:p>
          <w:p w:rsidR="006A4C54" w:rsidRPr="006A4C54" w:rsidRDefault="006A4C54" w:rsidP="006A4C54">
            <w:pPr>
              <w:rPr>
                <w:rFonts w:ascii="Times New Roman" w:hAnsi="Times New Roman" w:cs="Times New Roman"/>
                <w:sz w:val="24"/>
                <w:szCs w:val="24"/>
              </w:rPr>
            </w:pPr>
            <w:r w:rsidRPr="006A4C54">
              <w:rPr>
                <w:rFonts w:ascii="Times New Roman" w:hAnsi="Times New Roman" w:cs="Times New Roman"/>
                <w:sz w:val="24"/>
                <w:szCs w:val="24"/>
              </w:rPr>
              <w:t>(</w:t>
            </w:r>
            <w:proofErr w:type="spellStart"/>
            <w:r w:rsidRPr="006A4C54">
              <w:rPr>
                <w:rFonts w:ascii="Times New Roman" w:hAnsi="Times New Roman" w:cs="Times New Roman"/>
                <w:sz w:val="24"/>
                <w:szCs w:val="24"/>
              </w:rPr>
              <w:t>Kočanova</w:t>
            </w:r>
            <w:proofErr w:type="spellEnd"/>
            <w:r w:rsidRPr="006A4C54">
              <w:rPr>
                <w:rFonts w:ascii="Times New Roman" w:hAnsi="Times New Roman" w:cs="Times New Roman"/>
                <w:sz w:val="24"/>
                <w:szCs w:val="24"/>
              </w:rPr>
              <w:t xml:space="preserve"> u. c., 2013, 42)</w:t>
            </w:r>
          </w:p>
        </w:tc>
      </w:tr>
    </w:tbl>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b/>
          <w:bCs/>
          <w:caps/>
          <w:sz w:val="24"/>
          <w:szCs w:val="24"/>
        </w:rPr>
        <w:t xml:space="preserve"> </w:t>
      </w:r>
    </w:p>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b/>
          <w:bCs/>
          <w:sz w:val="24"/>
          <w:szCs w:val="24"/>
        </w:rPr>
        <w:t>2. variants</w:t>
      </w:r>
      <w:r w:rsidRPr="006A4C54">
        <w:rPr>
          <w:rFonts w:ascii="Times New Roman" w:hAnsi="Times New Roman" w:cs="Times New Roman"/>
          <w:sz w:val="24"/>
          <w:szCs w:val="24"/>
        </w:rPr>
        <w:t xml:space="preserve"> – attiecīgās lappuses apakšā, zem svītras norādot autora (–u) uzvārdu un iniciāļus, darba nosaukumu, izdošanas vietu, izdevniecību, izdošanas gadu, lappusi. Atsauces numurē katrā lapā atsevišķi, sākot ar 1, vai nepārtraukti visa darba gaitā (no 1 līdz …). </w:t>
      </w:r>
    </w:p>
    <w:tbl>
      <w:tblPr>
        <w:tblStyle w:val="Reatabula"/>
        <w:tblW w:w="0" w:type="auto"/>
        <w:tblLayout w:type="fixed"/>
        <w:tblLook w:val="04A0" w:firstRow="1" w:lastRow="0" w:firstColumn="1" w:lastColumn="0" w:noHBand="0" w:noVBand="1"/>
      </w:tblPr>
      <w:tblGrid>
        <w:gridCol w:w="8212"/>
      </w:tblGrid>
      <w:tr w:rsidR="006A4C54" w:rsidRPr="006A4C54" w:rsidTr="00426C30">
        <w:trPr>
          <w:trHeight w:val="300"/>
        </w:trPr>
        <w:tc>
          <w:tcPr>
            <w:tcW w:w="821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rsidR="006A4C54" w:rsidRPr="006A4C54" w:rsidRDefault="006A4C54" w:rsidP="006A4C54">
            <w:pPr>
              <w:rPr>
                <w:rFonts w:ascii="Times New Roman" w:hAnsi="Times New Roman" w:cs="Times New Roman"/>
                <w:sz w:val="24"/>
                <w:szCs w:val="24"/>
              </w:rPr>
            </w:pPr>
            <w:proofErr w:type="spellStart"/>
            <w:r w:rsidRPr="006A4C54">
              <w:rPr>
                <w:rFonts w:ascii="Times New Roman" w:hAnsi="Times New Roman" w:cs="Times New Roman"/>
                <w:i/>
                <w:iCs/>
                <w:sz w:val="24"/>
                <w:szCs w:val="24"/>
              </w:rPr>
              <w:t>Piemērs</w:t>
            </w:r>
            <w:proofErr w:type="spellEnd"/>
            <w:r w:rsidRPr="006A4C54">
              <w:rPr>
                <w:rFonts w:ascii="Times New Roman" w:hAnsi="Times New Roman" w:cs="Times New Roman"/>
                <w:i/>
                <w:iCs/>
                <w:sz w:val="24"/>
                <w:szCs w:val="24"/>
              </w:rPr>
              <w:t>:</w:t>
            </w:r>
          </w:p>
          <w:p w:rsidR="006A4C54" w:rsidRPr="006A4C54" w:rsidRDefault="006A4C54" w:rsidP="006A4C54">
            <w:pPr>
              <w:jc w:val="both"/>
              <w:rPr>
                <w:rFonts w:ascii="Times New Roman" w:hAnsi="Times New Roman" w:cs="Times New Roman"/>
                <w:sz w:val="24"/>
                <w:szCs w:val="24"/>
              </w:rPr>
            </w:pPr>
            <w:r w:rsidRPr="006A4C54">
              <w:rPr>
                <w:rFonts w:ascii="Times New Roman" w:hAnsi="Times New Roman" w:cs="Times New Roman"/>
                <w:i/>
                <w:iCs/>
                <w:sz w:val="24"/>
                <w:szCs w:val="24"/>
              </w:rPr>
              <w:t>____________________</w:t>
            </w:r>
          </w:p>
          <w:p w:rsidR="006A4C54" w:rsidRPr="006A4C54" w:rsidRDefault="006A4C54" w:rsidP="006A4C54">
            <w:pPr>
              <w:jc w:val="both"/>
              <w:rPr>
                <w:rFonts w:ascii="Times New Roman" w:hAnsi="Times New Roman" w:cs="Times New Roman"/>
                <w:sz w:val="24"/>
                <w:szCs w:val="24"/>
              </w:rPr>
            </w:pPr>
            <w:r w:rsidRPr="006A4C54">
              <w:rPr>
                <w:rFonts w:ascii="Times New Roman" w:hAnsi="Times New Roman" w:cs="Times New Roman"/>
                <w:sz w:val="24"/>
                <w:szCs w:val="24"/>
                <w:vertAlign w:val="superscript"/>
              </w:rPr>
              <w:t xml:space="preserve">1 </w:t>
            </w:r>
            <w:proofErr w:type="spellStart"/>
            <w:r w:rsidRPr="006A4C54">
              <w:rPr>
                <w:rFonts w:ascii="Times New Roman" w:hAnsi="Times New Roman" w:cs="Times New Roman"/>
                <w:sz w:val="24"/>
                <w:szCs w:val="24"/>
              </w:rPr>
              <w:t>Caune</w:t>
            </w:r>
            <w:proofErr w:type="spellEnd"/>
            <w:r w:rsidRPr="006A4C54">
              <w:rPr>
                <w:rFonts w:ascii="Times New Roman" w:hAnsi="Times New Roman" w:cs="Times New Roman"/>
                <w:sz w:val="24"/>
                <w:szCs w:val="24"/>
              </w:rPr>
              <w:t xml:space="preserve">, J., </w:t>
            </w:r>
            <w:proofErr w:type="spellStart"/>
            <w:r w:rsidRPr="006A4C54">
              <w:rPr>
                <w:rFonts w:ascii="Times New Roman" w:hAnsi="Times New Roman" w:cs="Times New Roman"/>
                <w:sz w:val="24"/>
                <w:szCs w:val="24"/>
              </w:rPr>
              <w:t>Dzedons</w:t>
            </w:r>
            <w:proofErr w:type="spellEnd"/>
            <w:r w:rsidRPr="006A4C54">
              <w:rPr>
                <w:rFonts w:ascii="Times New Roman" w:hAnsi="Times New Roman" w:cs="Times New Roman"/>
                <w:sz w:val="24"/>
                <w:szCs w:val="24"/>
              </w:rPr>
              <w:t xml:space="preserve">, A. (2009). </w:t>
            </w:r>
            <w:proofErr w:type="spellStart"/>
            <w:r w:rsidRPr="006A4C54">
              <w:rPr>
                <w:rFonts w:ascii="Times New Roman" w:hAnsi="Times New Roman" w:cs="Times New Roman"/>
                <w:i/>
                <w:iCs/>
                <w:sz w:val="24"/>
                <w:szCs w:val="24"/>
              </w:rPr>
              <w:t>Stratēģiskā</w:t>
            </w:r>
            <w:proofErr w:type="spellEnd"/>
            <w:r w:rsidRPr="006A4C54">
              <w:rPr>
                <w:rFonts w:ascii="Times New Roman" w:hAnsi="Times New Roman" w:cs="Times New Roman"/>
                <w:i/>
                <w:iCs/>
                <w:sz w:val="24"/>
                <w:szCs w:val="24"/>
              </w:rPr>
              <w:t xml:space="preserve"> </w:t>
            </w:r>
            <w:proofErr w:type="spellStart"/>
            <w:r w:rsidRPr="006A4C54">
              <w:rPr>
                <w:rFonts w:ascii="Times New Roman" w:hAnsi="Times New Roman" w:cs="Times New Roman"/>
                <w:i/>
                <w:iCs/>
                <w:sz w:val="24"/>
                <w:szCs w:val="24"/>
              </w:rPr>
              <w:t>vadīšana</w:t>
            </w:r>
            <w:proofErr w:type="spellEnd"/>
            <w:r w:rsidRPr="006A4C54">
              <w:rPr>
                <w:rFonts w:ascii="Times New Roman" w:hAnsi="Times New Roman" w:cs="Times New Roman"/>
                <w:i/>
                <w:iCs/>
                <w:sz w:val="24"/>
                <w:szCs w:val="24"/>
              </w:rPr>
              <w:t>.</w:t>
            </w:r>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Rīga</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Apgāds</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Lidojošā</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zivs</w:t>
            </w:r>
            <w:proofErr w:type="spellEnd"/>
            <w:r w:rsidRPr="006A4C54">
              <w:rPr>
                <w:rFonts w:ascii="Times New Roman" w:hAnsi="Times New Roman" w:cs="Times New Roman"/>
                <w:sz w:val="24"/>
                <w:szCs w:val="24"/>
              </w:rPr>
              <w:t xml:space="preserve">. 75. </w:t>
            </w:r>
            <w:proofErr w:type="spellStart"/>
            <w:proofErr w:type="gramStart"/>
            <w:r w:rsidRPr="006A4C54">
              <w:rPr>
                <w:rFonts w:ascii="Times New Roman" w:hAnsi="Times New Roman" w:cs="Times New Roman"/>
                <w:sz w:val="24"/>
                <w:szCs w:val="24"/>
              </w:rPr>
              <w:t>lpp</w:t>
            </w:r>
            <w:proofErr w:type="spellEnd"/>
            <w:proofErr w:type="gramEnd"/>
            <w:r w:rsidRPr="006A4C54">
              <w:rPr>
                <w:rFonts w:ascii="Times New Roman" w:hAnsi="Times New Roman" w:cs="Times New Roman"/>
                <w:sz w:val="24"/>
                <w:szCs w:val="24"/>
              </w:rPr>
              <w:t>.</w:t>
            </w:r>
          </w:p>
        </w:tc>
      </w:tr>
    </w:tbl>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sz w:val="24"/>
          <w:szCs w:val="24"/>
        </w:rPr>
        <w:t xml:space="preserve"> </w:t>
      </w:r>
    </w:p>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sz w:val="24"/>
          <w:szCs w:val="24"/>
        </w:rPr>
        <w:t xml:space="preserve">Ja vienā lappusē ir </w:t>
      </w:r>
      <w:r w:rsidRPr="006A4C54">
        <w:rPr>
          <w:rFonts w:ascii="Times New Roman" w:hAnsi="Times New Roman" w:cs="Times New Roman"/>
          <w:b/>
          <w:bCs/>
          <w:sz w:val="24"/>
          <w:szCs w:val="24"/>
        </w:rPr>
        <w:t>vairākas atsauces uz vienu un to pašu darbu</w:t>
      </w:r>
      <w:r w:rsidRPr="006A4C54">
        <w:rPr>
          <w:rFonts w:ascii="Times New Roman" w:hAnsi="Times New Roman" w:cs="Times New Roman"/>
          <w:sz w:val="24"/>
          <w:szCs w:val="24"/>
        </w:rPr>
        <w:t xml:space="preserve">, tad pirmajā atsaucē dod pilnu bibliogrāfisku aprakstu, bet nākamajā aprobežojas ar vārdu “Turpat”, norādot arī avota lappuses numuru. </w:t>
      </w:r>
    </w:p>
    <w:tbl>
      <w:tblPr>
        <w:tblStyle w:val="Reatabula"/>
        <w:tblW w:w="8354" w:type="dxa"/>
        <w:tblLayout w:type="fixed"/>
        <w:tblLook w:val="04A0" w:firstRow="1" w:lastRow="0" w:firstColumn="1" w:lastColumn="0" w:noHBand="0" w:noVBand="1"/>
      </w:tblPr>
      <w:tblGrid>
        <w:gridCol w:w="8354"/>
      </w:tblGrid>
      <w:tr w:rsidR="006A4C54" w:rsidRPr="006A4C54" w:rsidTr="00426C30">
        <w:trPr>
          <w:trHeight w:val="900"/>
        </w:trPr>
        <w:tc>
          <w:tcPr>
            <w:tcW w:w="8354"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rsidR="006A4C54" w:rsidRPr="006A4C54" w:rsidRDefault="006A4C54" w:rsidP="006A4C54">
            <w:pPr>
              <w:jc w:val="both"/>
              <w:rPr>
                <w:rFonts w:ascii="Times New Roman" w:hAnsi="Times New Roman" w:cs="Times New Roman"/>
                <w:sz w:val="24"/>
                <w:szCs w:val="24"/>
              </w:rPr>
            </w:pPr>
            <w:proofErr w:type="spellStart"/>
            <w:r w:rsidRPr="006A4C54">
              <w:rPr>
                <w:rFonts w:ascii="Times New Roman" w:hAnsi="Times New Roman" w:cs="Times New Roman"/>
                <w:i/>
                <w:iCs/>
                <w:sz w:val="24"/>
                <w:szCs w:val="24"/>
              </w:rPr>
              <w:t>Piemērs</w:t>
            </w:r>
            <w:proofErr w:type="spellEnd"/>
            <w:r w:rsidRPr="006A4C54">
              <w:rPr>
                <w:rFonts w:ascii="Times New Roman" w:hAnsi="Times New Roman" w:cs="Times New Roman"/>
                <w:i/>
                <w:iCs/>
                <w:sz w:val="24"/>
                <w:szCs w:val="24"/>
              </w:rPr>
              <w:t>:</w:t>
            </w:r>
          </w:p>
          <w:p w:rsidR="006A4C54" w:rsidRPr="006A4C54" w:rsidRDefault="006A4C54" w:rsidP="006A4C54">
            <w:pPr>
              <w:jc w:val="both"/>
              <w:rPr>
                <w:rFonts w:ascii="Times New Roman" w:hAnsi="Times New Roman" w:cs="Times New Roman"/>
                <w:sz w:val="24"/>
                <w:szCs w:val="24"/>
              </w:rPr>
            </w:pPr>
            <w:r w:rsidRPr="006A4C54">
              <w:rPr>
                <w:rFonts w:ascii="Times New Roman" w:hAnsi="Times New Roman" w:cs="Times New Roman"/>
                <w:sz w:val="24"/>
                <w:szCs w:val="24"/>
              </w:rPr>
              <w:t>______________________</w:t>
            </w:r>
          </w:p>
          <w:p w:rsidR="006A4C54" w:rsidRPr="006A4C54" w:rsidRDefault="006A4C54" w:rsidP="006A4C54">
            <w:pPr>
              <w:jc w:val="both"/>
              <w:rPr>
                <w:rFonts w:ascii="Times New Roman" w:hAnsi="Times New Roman" w:cs="Times New Roman"/>
                <w:sz w:val="24"/>
                <w:szCs w:val="24"/>
              </w:rPr>
            </w:pPr>
            <w:r w:rsidRPr="006A4C54">
              <w:rPr>
                <w:rFonts w:ascii="Times New Roman" w:hAnsi="Times New Roman" w:cs="Times New Roman"/>
                <w:sz w:val="24"/>
                <w:szCs w:val="24"/>
                <w:vertAlign w:val="superscript"/>
              </w:rPr>
              <w:t>1</w:t>
            </w:r>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Caune</w:t>
            </w:r>
            <w:proofErr w:type="spellEnd"/>
            <w:r w:rsidRPr="006A4C54">
              <w:rPr>
                <w:rFonts w:ascii="Times New Roman" w:hAnsi="Times New Roman" w:cs="Times New Roman"/>
                <w:sz w:val="24"/>
                <w:szCs w:val="24"/>
              </w:rPr>
              <w:t xml:space="preserve">, J., </w:t>
            </w:r>
            <w:proofErr w:type="spellStart"/>
            <w:r w:rsidRPr="006A4C54">
              <w:rPr>
                <w:rFonts w:ascii="Times New Roman" w:hAnsi="Times New Roman" w:cs="Times New Roman"/>
                <w:sz w:val="24"/>
                <w:szCs w:val="24"/>
              </w:rPr>
              <w:t>Dzedons</w:t>
            </w:r>
            <w:proofErr w:type="spellEnd"/>
            <w:r w:rsidRPr="006A4C54">
              <w:rPr>
                <w:rFonts w:ascii="Times New Roman" w:hAnsi="Times New Roman" w:cs="Times New Roman"/>
                <w:sz w:val="24"/>
                <w:szCs w:val="24"/>
              </w:rPr>
              <w:t xml:space="preserve"> A. (2009). </w:t>
            </w:r>
            <w:proofErr w:type="spellStart"/>
            <w:r w:rsidRPr="006A4C54">
              <w:rPr>
                <w:rFonts w:ascii="Times New Roman" w:hAnsi="Times New Roman" w:cs="Times New Roman"/>
                <w:i/>
                <w:iCs/>
                <w:sz w:val="24"/>
                <w:szCs w:val="24"/>
              </w:rPr>
              <w:t>Stratēģiskā</w:t>
            </w:r>
            <w:proofErr w:type="spellEnd"/>
            <w:r w:rsidRPr="006A4C54">
              <w:rPr>
                <w:rFonts w:ascii="Times New Roman" w:hAnsi="Times New Roman" w:cs="Times New Roman"/>
                <w:i/>
                <w:iCs/>
                <w:sz w:val="24"/>
                <w:szCs w:val="24"/>
              </w:rPr>
              <w:t xml:space="preserve"> </w:t>
            </w:r>
            <w:proofErr w:type="spellStart"/>
            <w:r w:rsidRPr="006A4C54">
              <w:rPr>
                <w:rFonts w:ascii="Times New Roman" w:hAnsi="Times New Roman" w:cs="Times New Roman"/>
                <w:i/>
                <w:iCs/>
                <w:sz w:val="24"/>
                <w:szCs w:val="24"/>
              </w:rPr>
              <w:t>vadīšana</w:t>
            </w:r>
            <w:proofErr w:type="spellEnd"/>
            <w:r w:rsidRPr="006A4C54">
              <w:rPr>
                <w:rFonts w:ascii="Times New Roman" w:hAnsi="Times New Roman" w:cs="Times New Roman"/>
                <w:i/>
                <w:iCs/>
                <w:sz w:val="24"/>
                <w:szCs w:val="24"/>
              </w:rPr>
              <w:t>.</w:t>
            </w:r>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Rīga</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Apgāds</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Lidojošā</w:t>
            </w:r>
            <w:proofErr w:type="spellEnd"/>
            <w:r w:rsidRPr="006A4C54">
              <w:rPr>
                <w:rFonts w:ascii="Times New Roman" w:hAnsi="Times New Roman" w:cs="Times New Roman"/>
                <w:sz w:val="24"/>
                <w:szCs w:val="24"/>
              </w:rPr>
              <w:t xml:space="preserve"> </w:t>
            </w:r>
            <w:proofErr w:type="spellStart"/>
            <w:r w:rsidRPr="006A4C54">
              <w:rPr>
                <w:rFonts w:ascii="Times New Roman" w:hAnsi="Times New Roman" w:cs="Times New Roman"/>
                <w:sz w:val="24"/>
                <w:szCs w:val="24"/>
              </w:rPr>
              <w:t>zivs</w:t>
            </w:r>
            <w:proofErr w:type="spellEnd"/>
            <w:r w:rsidRPr="006A4C54">
              <w:rPr>
                <w:rFonts w:ascii="Times New Roman" w:hAnsi="Times New Roman" w:cs="Times New Roman"/>
                <w:sz w:val="24"/>
                <w:szCs w:val="24"/>
              </w:rPr>
              <w:t xml:space="preserve">. 75. </w:t>
            </w:r>
            <w:proofErr w:type="spellStart"/>
            <w:proofErr w:type="gramStart"/>
            <w:r w:rsidRPr="006A4C54">
              <w:rPr>
                <w:rFonts w:ascii="Times New Roman" w:hAnsi="Times New Roman" w:cs="Times New Roman"/>
                <w:sz w:val="24"/>
                <w:szCs w:val="24"/>
              </w:rPr>
              <w:t>lpp</w:t>
            </w:r>
            <w:proofErr w:type="spellEnd"/>
            <w:proofErr w:type="gramEnd"/>
            <w:r w:rsidRPr="006A4C54">
              <w:rPr>
                <w:rFonts w:ascii="Times New Roman" w:hAnsi="Times New Roman" w:cs="Times New Roman"/>
                <w:sz w:val="24"/>
                <w:szCs w:val="24"/>
              </w:rPr>
              <w:t xml:space="preserve">. </w:t>
            </w:r>
          </w:p>
          <w:p w:rsidR="006A4C54" w:rsidRPr="006A4C54" w:rsidRDefault="006A4C54" w:rsidP="006A4C54">
            <w:pPr>
              <w:jc w:val="both"/>
              <w:rPr>
                <w:rFonts w:ascii="Times New Roman" w:hAnsi="Times New Roman" w:cs="Times New Roman"/>
                <w:sz w:val="24"/>
                <w:szCs w:val="24"/>
              </w:rPr>
            </w:pPr>
            <w:r w:rsidRPr="006A4C54">
              <w:rPr>
                <w:rFonts w:ascii="Times New Roman" w:hAnsi="Times New Roman" w:cs="Times New Roman"/>
                <w:sz w:val="24"/>
                <w:szCs w:val="24"/>
                <w:vertAlign w:val="superscript"/>
              </w:rPr>
              <w:t xml:space="preserve">2 </w:t>
            </w:r>
            <w:proofErr w:type="spellStart"/>
            <w:r w:rsidRPr="006A4C54">
              <w:rPr>
                <w:rFonts w:ascii="Times New Roman" w:hAnsi="Times New Roman" w:cs="Times New Roman"/>
                <w:sz w:val="24"/>
                <w:szCs w:val="24"/>
              </w:rPr>
              <w:t>Turpat</w:t>
            </w:r>
            <w:proofErr w:type="spellEnd"/>
            <w:r w:rsidRPr="006A4C54">
              <w:rPr>
                <w:rFonts w:ascii="Times New Roman" w:hAnsi="Times New Roman" w:cs="Times New Roman"/>
                <w:sz w:val="24"/>
                <w:szCs w:val="24"/>
              </w:rPr>
              <w:t xml:space="preserve">, 55. </w:t>
            </w:r>
            <w:proofErr w:type="spellStart"/>
            <w:proofErr w:type="gramStart"/>
            <w:r w:rsidRPr="006A4C54">
              <w:rPr>
                <w:rFonts w:ascii="Times New Roman" w:hAnsi="Times New Roman" w:cs="Times New Roman"/>
                <w:sz w:val="24"/>
                <w:szCs w:val="24"/>
              </w:rPr>
              <w:t>lpp</w:t>
            </w:r>
            <w:proofErr w:type="spellEnd"/>
            <w:proofErr w:type="gramEnd"/>
            <w:r w:rsidRPr="006A4C54">
              <w:rPr>
                <w:rFonts w:ascii="Times New Roman" w:hAnsi="Times New Roman" w:cs="Times New Roman"/>
                <w:sz w:val="24"/>
                <w:szCs w:val="24"/>
              </w:rPr>
              <w:t xml:space="preserve">. </w:t>
            </w:r>
          </w:p>
        </w:tc>
      </w:tr>
    </w:tbl>
    <w:p w:rsidR="006A4C54" w:rsidRPr="006A4C54" w:rsidRDefault="006A4C54" w:rsidP="006A4C54">
      <w:pPr>
        <w:spacing w:after="0"/>
        <w:jc w:val="both"/>
        <w:rPr>
          <w:rFonts w:ascii="Times New Roman" w:hAnsi="Times New Roman" w:cs="Times New Roman"/>
          <w:sz w:val="24"/>
          <w:szCs w:val="24"/>
        </w:rPr>
      </w:pPr>
      <w:r w:rsidRPr="006A4C54">
        <w:rPr>
          <w:rFonts w:ascii="Times New Roman" w:hAnsi="Times New Roman" w:cs="Times New Roman"/>
          <w:sz w:val="24"/>
          <w:szCs w:val="24"/>
        </w:rPr>
        <w:t xml:space="preserve"> </w:t>
      </w:r>
    </w:p>
    <w:p w:rsidR="006A4C54" w:rsidRPr="006A4C54" w:rsidRDefault="006A4C54" w:rsidP="006A4C54">
      <w:pPr>
        <w:spacing w:after="0"/>
        <w:ind w:firstLine="567"/>
        <w:jc w:val="both"/>
        <w:rPr>
          <w:rFonts w:ascii="Times New Roman" w:hAnsi="Times New Roman" w:cs="Times New Roman"/>
          <w:sz w:val="24"/>
          <w:szCs w:val="24"/>
        </w:rPr>
      </w:pPr>
      <w:r w:rsidRPr="006A4C54">
        <w:rPr>
          <w:rFonts w:ascii="Times New Roman" w:hAnsi="Times New Roman" w:cs="Times New Roman"/>
          <w:b/>
          <w:bCs/>
          <w:sz w:val="24"/>
          <w:szCs w:val="24"/>
        </w:rPr>
        <w:t>Precīzi citēts teksts</w:t>
      </w:r>
      <w:r w:rsidRPr="006A4C54">
        <w:rPr>
          <w:rFonts w:ascii="Times New Roman" w:hAnsi="Times New Roman" w:cs="Times New Roman"/>
          <w:sz w:val="24"/>
          <w:szCs w:val="24"/>
        </w:rPr>
        <w:t xml:space="preserve"> rakstāms pēdiņās un atsauce tiek izvietota tekstā pie citētā autora uzvārda vai citāta beigās aiz pēdiņām, pirms pieturzīmes. Atsauce tiek izvietota tekstā pie minētā autora uzvārda vai teikuma beigās pirms pieturzīmes. Ja atsauce attiecas uz vairākiem teikumiem vai rindkopu, tad to izvieto aiz pārstāsta pēdējā teikuma pēc pieturzīmes. </w:t>
      </w:r>
    </w:p>
    <w:p w:rsidR="00426C30" w:rsidRDefault="006A4C54" w:rsidP="00426C30">
      <w:pPr>
        <w:spacing w:after="0"/>
        <w:rPr>
          <w:rFonts w:ascii="Times New Roman" w:hAnsi="Times New Roman" w:cs="Times New Roman"/>
          <w:sz w:val="24"/>
          <w:szCs w:val="24"/>
        </w:rPr>
      </w:pPr>
      <w:r w:rsidRPr="006A4C54">
        <w:rPr>
          <w:rFonts w:ascii="Times New Roman" w:hAnsi="Times New Roman" w:cs="Times New Roman"/>
          <w:sz w:val="24"/>
          <w:szCs w:val="24"/>
        </w:rPr>
        <w:t xml:space="preserve"> </w:t>
      </w:r>
    </w:p>
    <w:p w:rsidR="00426C30" w:rsidRPr="00426C30" w:rsidRDefault="00426C30" w:rsidP="00426C30">
      <w:pPr>
        <w:spacing w:after="0"/>
        <w:rPr>
          <w:rFonts w:ascii="Times New Roman" w:eastAsia="Times New Roman" w:hAnsi="Times New Roman" w:cs="Times New Roman"/>
          <w:sz w:val="20"/>
          <w:szCs w:val="20"/>
        </w:rPr>
      </w:pPr>
      <w:r w:rsidRPr="00426C30">
        <w:rPr>
          <w:rFonts w:ascii="Times New Roman" w:eastAsia="Times New Roman" w:hAnsi="Times New Roman" w:cs="Times New Roman"/>
          <w:sz w:val="20"/>
          <w:szCs w:val="20"/>
        </w:rPr>
        <w:t>Informācija sagatavota pēc:</w:t>
      </w:r>
    </w:p>
    <w:p w:rsidR="006A4C54" w:rsidRPr="006A4C54" w:rsidRDefault="00426C30" w:rsidP="00426C30">
      <w:pPr>
        <w:widowControl w:val="0"/>
        <w:autoSpaceDE w:val="0"/>
        <w:autoSpaceDN w:val="0"/>
        <w:spacing w:after="0" w:line="240" w:lineRule="auto"/>
        <w:rPr>
          <w:rFonts w:ascii="Times New Roman" w:hAnsi="Times New Roman" w:cs="Times New Roman"/>
          <w:sz w:val="24"/>
          <w:szCs w:val="24"/>
        </w:rPr>
      </w:pPr>
      <w:r w:rsidRPr="00426C30">
        <w:rPr>
          <w:rFonts w:ascii="Times New Roman" w:eastAsia="Times New Roman" w:hAnsi="Times New Roman" w:cs="Times New Roman"/>
          <w:bCs/>
          <w:i/>
          <w:spacing w:val="-2"/>
          <w:sz w:val="20"/>
          <w:szCs w:val="20"/>
        </w:rPr>
        <w:t>VADLĪNIJ</w:t>
      </w:r>
      <w:bookmarkStart w:id="0" w:name="_GoBack"/>
      <w:bookmarkEnd w:id="0"/>
      <w:r w:rsidRPr="00426C30">
        <w:rPr>
          <w:rFonts w:ascii="Times New Roman" w:eastAsia="Times New Roman" w:hAnsi="Times New Roman" w:cs="Times New Roman"/>
          <w:bCs/>
          <w:i/>
          <w:spacing w:val="-2"/>
          <w:sz w:val="20"/>
          <w:szCs w:val="20"/>
        </w:rPr>
        <w:t xml:space="preserve">AS </w:t>
      </w:r>
      <w:r w:rsidRPr="00426C30">
        <w:rPr>
          <w:rFonts w:ascii="Times New Roman" w:eastAsia="Times New Roman" w:hAnsi="Times New Roman" w:cs="Times New Roman"/>
          <w:i/>
          <w:sz w:val="20"/>
          <w:szCs w:val="20"/>
        </w:rPr>
        <w:t>skolēnu</w:t>
      </w:r>
      <w:r w:rsidRPr="00426C30">
        <w:rPr>
          <w:rFonts w:ascii="Times New Roman" w:eastAsia="Times New Roman" w:hAnsi="Times New Roman" w:cs="Times New Roman"/>
          <w:i/>
          <w:spacing w:val="-17"/>
          <w:sz w:val="20"/>
          <w:szCs w:val="20"/>
        </w:rPr>
        <w:t xml:space="preserve"> </w:t>
      </w:r>
      <w:r w:rsidRPr="00426C30">
        <w:rPr>
          <w:rFonts w:ascii="Times New Roman" w:eastAsia="Times New Roman" w:hAnsi="Times New Roman" w:cs="Times New Roman"/>
          <w:i/>
          <w:sz w:val="20"/>
          <w:szCs w:val="20"/>
        </w:rPr>
        <w:t>zinātniskās</w:t>
      </w:r>
      <w:r w:rsidRPr="00426C30">
        <w:rPr>
          <w:rFonts w:ascii="Times New Roman" w:eastAsia="Times New Roman" w:hAnsi="Times New Roman" w:cs="Times New Roman"/>
          <w:i/>
          <w:spacing w:val="-16"/>
          <w:sz w:val="20"/>
          <w:szCs w:val="20"/>
        </w:rPr>
        <w:t xml:space="preserve"> </w:t>
      </w:r>
      <w:r w:rsidRPr="00426C30">
        <w:rPr>
          <w:rFonts w:ascii="Times New Roman" w:eastAsia="Times New Roman" w:hAnsi="Times New Roman" w:cs="Times New Roman"/>
          <w:i/>
          <w:sz w:val="20"/>
          <w:szCs w:val="20"/>
        </w:rPr>
        <w:t>pētniecības</w:t>
      </w:r>
      <w:r w:rsidRPr="00426C30">
        <w:rPr>
          <w:rFonts w:ascii="Times New Roman" w:eastAsia="Times New Roman" w:hAnsi="Times New Roman" w:cs="Times New Roman"/>
          <w:i/>
          <w:spacing w:val="-16"/>
          <w:sz w:val="20"/>
          <w:szCs w:val="20"/>
        </w:rPr>
        <w:t xml:space="preserve"> </w:t>
      </w:r>
      <w:r w:rsidRPr="00426C30">
        <w:rPr>
          <w:rFonts w:ascii="Times New Roman" w:eastAsia="Times New Roman" w:hAnsi="Times New Roman" w:cs="Times New Roman"/>
          <w:i/>
          <w:sz w:val="20"/>
          <w:szCs w:val="20"/>
        </w:rPr>
        <w:t>darbu</w:t>
      </w:r>
      <w:r w:rsidRPr="00426C30">
        <w:rPr>
          <w:rFonts w:ascii="Times New Roman" w:eastAsia="Times New Roman" w:hAnsi="Times New Roman" w:cs="Times New Roman"/>
          <w:i/>
          <w:spacing w:val="-16"/>
          <w:sz w:val="20"/>
          <w:szCs w:val="20"/>
        </w:rPr>
        <w:t xml:space="preserve"> </w:t>
      </w:r>
      <w:r w:rsidRPr="00426C30">
        <w:rPr>
          <w:rFonts w:ascii="Times New Roman" w:eastAsia="Times New Roman" w:hAnsi="Times New Roman" w:cs="Times New Roman"/>
          <w:i/>
          <w:sz w:val="20"/>
          <w:szCs w:val="20"/>
        </w:rPr>
        <w:t>izstrādei</w:t>
      </w:r>
      <w:r w:rsidRPr="00426C30">
        <w:rPr>
          <w:rFonts w:ascii="Times New Roman" w:eastAsia="Times New Roman" w:hAnsi="Times New Roman" w:cs="Times New Roman"/>
          <w:i/>
          <w:spacing w:val="-14"/>
          <w:sz w:val="20"/>
          <w:szCs w:val="20"/>
        </w:rPr>
        <w:t xml:space="preserve"> </w:t>
      </w:r>
      <w:r w:rsidRPr="00426C30">
        <w:rPr>
          <w:rFonts w:ascii="Times New Roman" w:eastAsia="Times New Roman" w:hAnsi="Times New Roman" w:cs="Times New Roman"/>
          <w:i/>
          <w:spacing w:val="-5"/>
          <w:sz w:val="20"/>
          <w:szCs w:val="20"/>
        </w:rPr>
        <w:t>un</w:t>
      </w:r>
      <w:r w:rsidRPr="00426C30">
        <w:rPr>
          <w:rFonts w:ascii="Times New Roman" w:eastAsia="Times New Roman" w:hAnsi="Times New Roman" w:cs="Times New Roman"/>
          <w:i/>
          <w:sz w:val="20"/>
          <w:szCs w:val="20"/>
        </w:rPr>
        <w:t xml:space="preserve"> </w:t>
      </w:r>
      <w:r w:rsidRPr="00426C30">
        <w:rPr>
          <w:rFonts w:ascii="Times New Roman" w:eastAsia="Times New Roman" w:hAnsi="Times New Roman" w:cs="Times New Roman"/>
          <w:i/>
          <w:spacing w:val="-2"/>
          <w:sz w:val="20"/>
          <w:szCs w:val="20"/>
        </w:rPr>
        <w:t>vērtēšanai</w:t>
      </w:r>
      <w:r w:rsidRPr="00426C30">
        <w:rPr>
          <w:rFonts w:ascii="Times New Roman" w:eastAsia="Times New Roman" w:hAnsi="Times New Roman" w:cs="Times New Roman"/>
          <w:spacing w:val="-2"/>
          <w:sz w:val="20"/>
          <w:szCs w:val="20"/>
        </w:rPr>
        <w:t xml:space="preserve"> (2025)</w:t>
      </w:r>
      <w:r w:rsidRPr="00426C30">
        <w:rPr>
          <w:rFonts w:ascii="Times New Roman" w:eastAsia="Times New Roman" w:hAnsi="Times New Roman" w:cs="Times New Roman"/>
          <w:bCs/>
          <w:kern w:val="36"/>
          <w:sz w:val="20"/>
          <w:szCs w:val="20"/>
          <w:lang w:eastAsia="lv-LV"/>
        </w:rPr>
        <w:t xml:space="preserve"> </w:t>
      </w:r>
      <w:r w:rsidRPr="00426C30">
        <w:rPr>
          <w:rFonts w:ascii="Times New Roman" w:eastAsia="Times New Roman" w:hAnsi="Times New Roman" w:cs="Times New Roman"/>
          <w:sz w:val="20"/>
          <w:szCs w:val="20"/>
        </w:rPr>
        <w:t xml:space="preserve">[tiešsaiste]. Valsts izglītības attīstības aģentūra. Pieejams: </w:t>
      </w:r>
      <w:r w:rsidRPr="00426C30">
        <w:rPr>
          <w:rFonts w:ascii="Times New Roman" w:eastAsia="Times New Roman" w:hAnsi="Times New Roman" w:cs="Times New Roman"/>
          <w:spacing w:val="-2"/>
          <w:sz w:val="20"/>
          <w:szCs w:val="20"/>
        </w:rPr>
        <w:t xml:space="preserve"> </w:t>
      </w:r>
      <w:hyperlink r:id="rId5" w:history="1">
        <w:r w:rsidRPr="00426C30">
          <w:rPr>
            <w:rFonts w:ascii="Times New Roman" w:eastAsia="Times New Roman" w:hAnsi="Times New Roman" w:cs="Times New Roman"/>
            <w:bCs/>
            <w:color w:val="0563C1" w:themeColor="hyperlink"/>
            <w:kern w:val="36"/>
            <w:sz w:val="20"/>
            <w:szCs w:val="20"/>
            <w:u w:val="single"/>
            <w:lang w:eastAsia="lv-LV"/>
          </w:rPr>
          <w:t>https://www.viaa.gov.lv/lv/dokumenti</w:t>
        </w:r>
      </w:hyperlink>
    </w:p>
    <w:sectPr w:rsidR="006A4C54" w:rsidRPr="006A4C54" w:rsidSect="00426C30">
      <w:pgSz w:w="11906" w:h="16838"/>
      <w:pgMar w:top="42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 w15:restartNumberingAfterBreak="0">
    <w:nsid w:val="6B625168"/>
    <w:multiLevelType w:val="hybridMultilevel"/>
    <w:tmpl w:val="A2926B68"/>
    <w:lvl w:ilvl="0" w:tplc="D2FCC5B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B8"/>
    <w:rsid w:val="00370981"/>
    <w:rsid w:val="00426C30"/>
    <w:rsid w:val="00441EB8"/>
    <w:rsid w:val="00451493"/>
    <w:rsid w:val="006A4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DC67A-B340-4ECB-BA07-3ACB92CE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6A4C54"/>
    <w:pPr>
      <w:widowControl w:val="0"/>
      <w:autoSpaceDE w:val="0"/>
      <w:autoSpaceDN w:val="0"/>
      <w:spacing w:after="0" w:line="240" w:lineRule="auto"/>
      <w:ind w:left="502"/>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6A4C54"/>
    <w:rPr>
      <w:rFonts w:ascii="Times New Roman" w:eastAsia="Times New Roman" w:hAnsi="Times New Roman" w:cs="Times New Roman"/>
      <w:sz w:val="24"/>
      <w:szCs w:val="24"/>
    </w:rPr>
  </w:style>
  <w:style w:type="paragraph" w:customStyle="1" w:styleId="paragraph">
    <w:name w:val="paragraph"/>
    <w:basedOn w:val="Parasts"/>
    <w:rsid w:val="006A4C5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59"/>
    <w:rsid w:val="006A4C54"/>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aa.gov.lv/lv/dokume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1836</Words>
  <Characters>1047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Daina</cp:lastModifiedBy>
  <cp:revision>2</cp:revision>
  <dcterms:created xsi:type="dcterms:W3CDTF">2025-10-14T17:10:00Z</dcterms:created>
  <dcterms:modified xsi:type="dcterms:W3CDTF">2025-10-14T17:30:00Z</dcterms:modified>
</cp:coreProperties>
</file>